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D9C06" w14:textId="77777777" w:rsidR="00C60FFF" w:rsidRDefault="00C60FFF">
      <w:pPr>
        <w:rPr>
          <w:rFonts w:ascii="Arial" w:eastAsia="Arial" w:hAnsi="Arial" w:cs="Arial"/>
          <w:sz w:val="36"/>
          <w:szCs w:val="36"/>
        </w:rPr>
      </w:pPr>
    </w:p>
    <w:p w14:paraId="68C7887D" w14:textId="77777777" w:rsidR="00C60FFF" w:rsidRDefault="00C60FFF">
      <w:pPr>
        <w:rPr>
          <w:rFonts w:ascii="Arial" w:eastAsia="Arial" w:hAnsi="Arial" w:cs="Arial"/>
          <w:sz w:val="36"/>
          <w:szCs w:val="36"/>
        </w:rPr>
      </w:pPr>
    </w:p>
    <w:p w14:paraId="49CC1C58" w14:textId="77777777" w:rsidR="00C60FFF" w:rsidRDefault="00000000">
      <w:pPr>
        <w:jc w:val="center"/>
        <w:rPr>
          <w:rFonts w:ascii="Arial" w:eastAsia="Arial" w:hAnsi="Arial" w:cs="Arial"/>
          <w:b/>
          <w:sz w:val="144"/>
          <w:szCs w:val="144"/>
        </w:rPr>
      </w:pPr>
      <w:r>
        <w:rPr>
          <w:rFonts w:ascii="Arial" w:eastAsia="Arial" w:hAnsi="Arial" w:cs="Arial"/>
          <w:b/>
          <w:sz w:val="144"/>
          <w:szCs w:val="144"/>
        </w:rPr>
        <w:t>Ostrevent Natation</w:t>
      </w:r>
    </w:p>
    <w:p w14:paraId="36683C41" w14:textId="77777777" w:rsidR="00C60FFF" w:rsidRDefault="00C60FFF">
      <w:pPr>
        <w:jc w:val="center"/>
        <w:rPr>
          <w:rFonts w:ascii="Arial" w:eastAsia="Arial" w:hAnsi="Arial" w:cs="Arial"/>
          <w:b/>
          <w:sz w:val="72"/>
          <w:szCs w:val="72"/>
        </w:rPr>
      </w:pPr>
    </w:p>
    <w:p w14:paraId="57DC4CBF" w14:textId="77777777" w:rsidR="00C60FFF" w:rsidRDefault="00000000">
      <w:pPr>
        <w:jc w:val="center"/>
        <w:rPr>
          <w:rFonts w:ascii="Arial" w:eastAsia="Arial" w:hAnsi="Arial" w:cs="Arial"/>
          <w:sz w:val="44"/>
          <w:szCs w:val="44"/>
        </w:rPr>
      </w:pPr>
      <w:r>
        <w:rPr>
          <w:rFonts w:ascii="Arial" w:eastAsia="Arial" w:hAnsi="Arial" w:cs="Arial"/>
          <w:sz w:val="44"/>
          <w:szCs w:val="44"/>
        </w:rPr>
        <w:t>STATUTS DE L’ASSOCIATION</w:t>
      </w:r>
    </w:p>
    <w:p w14:paraId="39793200" w14:textId="77777777" w:rsidR="00C60FFF" w:rsidRDefault="00C60FFF">
      <w:pPr>
        <w:jc w:val="center"/>
        <w:rPr>
          <w:rFonts w:ascii="Arial" w:eastAsia="Arial" w:hAnsi="Arial" w:cs="Arial"/>
          <w:b/>
          <w:sz w:val="144"/>
          <w:szCs w:val="144"/>
        </w:rPr>
      </w:pPr>
    </w:p>
    <w:p w14:paraId="797FF214" w14:textId="77777777" w:rsidR="00C60FFF" w:rsidRDefault="00C60FFF">
      <w:pPr>
        <w:jc w:val="center"/>
        <w:rPr>
          <w:rFonts w:ascii="Arial" w:eastAsia="Arial" w:hAnsi="Arial" w:cs="Arial"/>
          <w:b/>
          <w:sz w:val="144"/>
          <w:szCs w:val="144"/>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C60FFF" w14:paraId="376643AC" w14:textId="77777777">
        <w:tc>
          <w:tcPr>
            <w:tcW w:w="9062" w:type="dxa"/>
            <w:gridSpan w:val="3"/>
            <w:shd w:val="clear" w:color="auto" w:fill="AEAAAA"/>
          </w:tcPr>
          <w:p w14:paraId="3C76DF6E" w14:textId="77777777" w:rsidR="00C60FFF" w:rsidRDefault="00000000">
            <w:pPr>
              <w:jc w:val="center"/>
              <w:rPr>
                <w:rFonts w:ascii="Arial" w:eastAsia="Arial" w:hAnsi="Arial" w:cs="Arial"/>
                <w:sz w:val="36"/>
                <w:szCs w:val="36"/>
              </w:rPr>
            </w:pPr>
            <w:r>
              <w:rPr>
                <w:rFonts w:ascii="Arial" w:eastAsia="Arial" w:hAnsi="Arial" w:cs="Arial"/>
                <w:sz w:val="36"/>
                <w:szCs w:val="36"/>
              </w:rPr>
              <w:t>Tableau de suivi des modifications</w:t>
            </w:r>
          </w:p>
        </w:tc>
      </w:tr>
      <w:tr w:rsidR="00C60FFF" w14:paraId="73900B00" w14:textId="77777777">
        <w:tc>
          <w:tcPr>
            <w:tcW w:w="3020" w:type="dxa"/>
            <w:shd w:val="clear" w:color="auto" w:fill="D9D9D9"/>
          </w:tcPr>
          <w:p w14:paraId="693EE69D" w14:textId="77777777" w:rsidR="00C60FFF" w:rsidRDefault="00000000">
            <w:pPr>
              <w:rPr>
                <w:rFonts w:ascii="Arial" w:eastAsia="Arial" w:hAnsi="Arial" w:cs="Arial"/>
                <w:sz w:val="36"/>
                <w:szCs w:val="36"/>
              </w:rPr>
            </w:pPr>
            <w:r>
              <w:rPr>
                <w:rFonts w:ascii="Arial" w:eastAsia="Arial" w:hAnsi="Arial" w:cs="Arial"/>
                <w:sz w:val="36"/>
                <w:szCs w:val="36"/>
              </w:rPr>
              <w:t>Date</w:t>
            </w:r>
          </w:p>
        </w:tc>
        <w:tc>
          <w:tcPr>
            <w:tcW w:w="3021" w:type="dxa"/>
            <w:shd w:val="clear" w:color="auto" w:fill="D9D9D9"/>
          </w:tcPr>
          <w:p w14:paraId="2D21F9AA" w14:textId="77777777" w:rsidR="00C60FFF" w:rsidRDefault="00000000">
            <w:pPr>
              <w:rPr>
                <w:rFonts w:ascii="Arial" w:eastAsia="Arial" w:hAnsi="Arial" w:cs="Arial"/>
                <w:sz w:val="36"/>
                <w:szCs w:val="36"/>
              </w:rPr>
            </w:pPr>
            <w:r>
              <w:rPr>
                <w:rFonts w:ascii="Arial" w:eastAsia="Arial" w:hAnsi="Arial" w:cs="Arial"/>
                <w:sz w:val="36"/>
                <w:szCs w:val="36"/>
              </w:rPr>
              <w:t>Version</w:t>
            </w:r>
          </w:p>
        </w:tc>
        <w:tc>
          <w:tcPr>
            <w:tcW w:w="3021" w:type="dxa"/>
            <w:shd w:val="clear" w:color="auto" w:fill="D9D9D9"/>
          </w:tcPr>
          <w:p w14:paraId="0B73C66D" w14:textId="77777777" w:rsidR="00C60FFF" w:rsidRDefault="00000000">
            <w:pPr>
              <w:rPr>
                <w:rFonts w:ascii="Arial" w:eastAsia="Arial" w:hAnsi="Arial" w:cs="Arial"/>
                <w:sz w:val="36"/>
                <w:szCs w:val="36"/>
              </w:rPr>
            </w:pPr>
            <w:r>
              <w:rPr>
                <w:rFonts w:ascii="Arial" w:eastAsia="Arial" w:hAnsi="Arial" w:cs="Arial"/>
                <w:sz w:val="36"/>
                <w:szCs w:val="36"/>
              </w:rPr>
              <w:t>Modification</w:t>
            </w:r>
          </w:p>
        </w:tc>
      </w:tr>
      <w:tr w:rsidR="00C60FFF" w14:paraId="7C48523B" w14:textId="77777777">
        <w:tc>
          <w:tcPr>
            <w:tcW w:w="3020" w:type="dxa"/>
          </w:tcPr>
          <w:p w14:paraId="7803032C" w14:textId="2F56124F" w:rsidR="00C60FFF" w:rsidRDefault="00D422A0">
            <w:pPr>
              <w:rPr>
                <w:rFonts w:ascii="Arial" w:eastAsia="Arial" w:hAnsi="Arial" w:cs="Arial"/>
                <w:sz w:val="36"/>
                <w:szCs w:val="36"/>
              </w:rPr>
            </w:pPr>
            <w:r>
              <w:rPr>
                <w:rFonts w:ascii="Arial" w:eastAsia="Arial" w:hAnsi="Arial" w:cs="Arial"/>
                <w:sz w:val="36"/>
                <w:szCs w:val="36"/>
              </w:rPr>
              <w:t>22</w:t>
            </w:r>
            <w:r w:rsidR="00000000">
              <w:rPr>
                <w:rFonts w:ascii="Arial" w:eastAsia="Arial" w:hAnsi="Arial" w:cs="Arial"/>
                <w:sz w:val="36"/>
                <w:szCs w:val="36"/>
              </w:rPr>
              <w:t>/05/2014</w:t>
            </w:r>
          </w:p>
        </w:tc>
        <w:tc>
          <w:tcPr>
            <w:tcW w:w="3021" w:type="dxa"/>
          </w:tcPr>
          <w:p w14:paraId="269D98B6" w14:textId="77777777" w:rsidR="00C60FFF" w:rsidRDefault="00000000">
            <w:pPr>
              <w:rPr>
                <w:rFonts w:ascii="Arial" w:eastAsia="Arial" w:hAnsi="Arial" w:cs="Arial"/>
                <w:sz w:val="36"/>
                <w:szCs w:val="36"/>
              </w:rPr>
            </w:pPr>
            <w:r>
              <w:rPr>
                <w:rFonts w:ascii="Arial" w:eastAsia="Arial" w:hAnsi="Arial" w:cs="Arial"/>
                <w:sz w:val="36"/>
                <w:szCs w:val="36"/>
              </w:rPr>
              <w:t>1.0</w:t>
            </w:r>
          </w:p>
        </w:tc>
        <w:tc>
          <w:tcPr>
            <w:tcW w:w="3021" w:type="dxa"/>
          </w:tcPr>
          <w:p w14:paraId="06F83CFC" w14:textId="77777777" w:rsidR="00C60FFF" w:rsidRDefault="00000000">
            <w:pPr>
              <w:rPr>
                <w:rFonts w:ascii="Arial" w:eastAsia="Arial" w:hAnsi="Arial" w:cs="Arial"/>
                <w:sz w:val="36"/>
                <w:szCs w:val="36"/>
              </w:rPr>
            </w:pPr>
            <w:r>
              <w:rPr>
                <w:rFonts w:ascii="Arial" w:eastAsia="Arial" w:hAnsi="Arial" w:cs="Arial"/>
                <w:sz w:val="36"/>
                <w:szCs w:val="36"/>
              </w:rPr>
              <w:t>Création</w:t>
            </w:r>
          </w:p>
        </w:tc>
      </w:tr>
    </w:tbl>
    <w:p w14:paraId="7D879498" w14:textId="77777777" w:rsidR="00C60FFF" w:rsidRDefault="00C60FFF">
      <w:pPr>
        <w:rPr>
          <w:rFonts w:ascii="Arial" w:eastAsia="Arial" w:hAnsi="Arial" w:cs="Arial"/>
          <w:sz w:val="36"/>
          <w:szCs w:val="36"/>
        </w:rPr>
      </w:pPr>
    </w:p>
    <w:p w14:paraId="555C9277" w14:textId="77777777" w:rsidR="00C60FFF" w:rsidRDefault="00000000">
      <w:pPr>
        <w:rPr>
          <w:rFonts w:ascii="Arial" w:eastAsia="Arial" w:hAnsi="Arial" w:cs="Arial"/>
          <w:sz w:val="36"/>
          <w:szCs w:val="36"/>
        </w:rPr>
      </w:pPr>
      <w:r>
        <w:br w:type="page"/>
      </w:r>
    </w:p>
    <w:p w14:paraId="5B6BB3D3" w14:textId="77777777" w:rsidR="00C60FFF" w:rsidRDefault="00000000">
      <w:pPr>
        <w:pStyle w:val="Titre1"/>
        <w:jc w:val="both"/>
      </w:pPr>
      <w:r>
        <w:lastRenderedPageBreak/>
        <w:t>ARTICLE 1 Constitution et dénomination :</w:t>
      </w:r>
    </w:p>
    <w:p w14:paraId="4DDE8243" w14:textId="77777777" w:rsidR="00C60FFF" w:rsidRDefault="00000000">
      <w:pPr>
        <w:jc w:val="both"/>
        <w:rPr>
          <w:rFonts w:ascii="Arial" w:eastAsia="Arial" w:hAnsi="Arial" w:cs="Arial"/>
        </w:rPr>
      </w:pPr>
      <w:r>
        <w:rPr>
          <w:rFonts w:ascii="Arial" w:eastAsia="Arial" w:hAnsi="Arial" w:cs="Arial"/>
        </w:rPr>
        <w:t>Il est fondé entre les adhérents aux présents statuts une association régie par la loi du 1er juillet 1901 et le décret du 16 août 1901 ayant pour titre "Ostrevent Natation". La durée de l’association est illimitée.</w:t>
      </w:r>
    </w:p>
    <w:p w14:paraId="6C3831A8" w14:textId="77777777" w:rsidR="00C60FFF" w:rsidRDefault="00000000">
      <w:pPr>
        <w:pStyle w:val="Titre1"/>
        <w:jc w:val="both"/>
      </w:pPr>
      <w:r>
        <w:t>ARTICLE 2 Objet :</w:t>
      </w:r>
    </w:p>
    <w:p w14:paraId="42D5FAC2" w14:textId="77777777" w:rsidR="00C60FFF" w:rsidRDefault="00000000">
      <w:pPr>
        <w:jc w:val="both"/>
        <w:rPr>
          <w:rFonts w:ascii="Arial" w:eastAsia="Arial" w:hAnsi="Arial" w:cs="Arial"/>
        </w:rPr>
      </w:pPr>
      <w:r>
        <w:rPr>
          <w:rFonts w:ascii="Arial" w:eastAsia="Arial" w:hAnsi="Arial" w:cs="Arial"/>
        </w:rPr>
        <w:t xml:space="preserve">Cette association a pour but de développer les forces physiques et morales de ses membres s’attachant à œuvrer pour l’enseignement et la pratique des sports nautiques (natation, waterpolo, natation synchronisé, sauvetage, plongé, aqua fitness et tous autres sports similaires en lien avec une activité nautique) avec une volonté de pratique à haut à niveau et ce pour tous les âges et envers tous les publics. </w:t>
      </w:r>
    </w:p>
    <w:p w14:paraId="2601C0B7" w14:textId="77777777" w:rsidR="00C60FFF" w:rsidRDefault="00000000">
      <w:pPr>
        <w:jc w:val="both"/>
        <w:rPr>
          <w:rFonts w:ascii="Arial" w:eastAsia="Arial" w:hAnsi="Arial" w:cs="Arial"/>
        </w:rPr>
      </w:pPr>
      <w:r>
        <w:rPr>
          <w:rFonts w:ascii="Arial" w:eastAsia="Arial" w:hAnsi="Arial" w:cs="Arial"/>
        </w:rPr>
        <w:t>Les moyens d’action de l’Association sont :</w:t>
      </w:r>
    </w:p>
    <w:p w14:paraId="2C4AF6F6" w14:textId="77777777" w:rsidR="00C60FFF" w:rsidRDefault="00000000">
      <w:pPr>
        <w:spacing w:after="0"/>
        <w:ind w:firstLine="708"/>
        <w:jc w:val="both"/>
        <w:rPr>
          <w:rFonts w:ascii="Arial" w:eastAsia="Arial" w:hAnsi="Arial" w:cs="Arial"/>
        </w:rPr>
      </w:pPr>
      <w:r>
        <w:rPr>
          <w:rFonts w:ascii="Arial" w:eastAsia="Arial" w:hAnsi="Arial" w:cs="Arial"/>
        </w:rPr>
        <w:t xml:space="preserve">La tenue d’Assemblées périodiques, </w:t>
      </w:r>
    </w:p>
    <w:p w14:paraId="52F103F9" w14:textId="77777777" w:rsidR="00C60FFF" w:rsidRDefault="00000000">
      <w:pPr>
        <w:spacing w:after="0"/>
        <w:ind w:left="708"/>
        <w:jc w:val="both"/>
        <w:rPr>
          <w:rFonts w:ascii="Arial" w:eastAsia="Arial" w:hAnsi="Arial" w:cs="Arial"/>
        </w:rPr>
      </w:pPr>
      <w:r>
        <w:rPr>
          <w:rFonts w:ascii="Arial" w:eastAsia="Arial" w:hAnsi="Arial" w:cs="Arial"/>
        </w:rPr>
        <w:t xml:space="preserve">La publication d’un bulletin, </w:t>
      </w:r>
    </w:p>
    <w:p w14:paraId="033241AD" w14:textId="77777777" w:rsidR="00C60FFF" w:rsidRDefault="00000000">
      <w:pPr>
        <w:spacing w:after="0"/>
        <w:ind w:left="708"/>
        <w:jc w:val="both"/>
        <w:rPr>
          <w:rFonts w:ascii="Arial" w:eastAsia="Arial" w:hAnsi="Arial" w:cs="Arial"/>
        </w:rPr>
      </w:pPr>
      <w:r>
        <w:rPr>
          <w:rFonts w:ascii="Arial" w:eastAsia="Arial" w:hAnsi="Arial" w:cs="Arial"/>
        </w:rPr>
        <w:t xml:space="preserve">Les séances d’entraînement, </w:t>
      </w:r>
    </w:p>
    <w:p w14:paraId="3A0E31A3" w14:textId="77777777" w:rsidR="00C60FFF" w:rsidRDefault="00000000">
      <w:pPr>
        <w:spacing w:after="0"/>
        <w:ind w:left="708"/>
        <w:jc w:val="both"/>
        <w:rPr>
          <w:rFonts w:ascii="Arial" w:eastAsia="Arial" w:hAnsi="Arial" w:cs="Arial"/>
        </w:rPr>
      </w:pPr>
      <w:r>
        <w:rPr>
          <w:rFonts w:ascii="Arial" w:eastAsia="Arial" w:hAnsi="Arial" w:cs="Arial"/>
        </w:rPr>
        <w:t xml:space="preserve">L'organisation et la participation aux compétitions, </w:t>
      </w:r>
    </w:p>
    <w:p w14:paraId="4D92FF00" w14:textId="77777777" w:rsidR="00C60FFF" w:rsidRDefault="00000000">
      <w:pPr>
        <w:spacing w:after="0"/>
        <w:ind w:left="708"/>
        <w:jc w:val="both"/>
        <w:rPr>
          <w:rFonts w:ascii="Arial" w:eastAsia="Arial" w:hAnsi="Arial" w:cs="Arial"/>
        </w:rPr>
      </w:pPr>
      <w:r>
        <w:rPr>
          <w:rFonts w:ascii="Arial" w:eastAsia="Arial" w:hAnsi="Arial" w:cs="Arial"/>
        </w:rPr>
        <w:t xml:space="preserve">Les conférences, cours et formations sur les questions sportives et, </w:t>
      </w:r>
    </w:p>
    <w:p w14:paraId="1B4D8A1B" w14:textId="77777777" w:rsidR="00C60FFF" w:rsidRDefault="00000000">
      <w:pPr>
        <w:spacing w:after="0"/>
        <w:ind w:left="708"/>
        <w:jc w:val="both"/>
        <w:rPr>
          <w:rFonts w:ascii="Arial" w:eastAsia="Arial" w:hAnsi="Arial" w:cs="Arial"/>
        </w:rPr>
      </w:pPr>
      <w:r>
        <w:rPr>
          <w:rFonts w:ascii="Arial" w:eastAsia="Arial" w:hAnsi="Arial" w:cs="Arial"/>
        </w:rPr>
        <w:t xml:space="preserve">En général, tous exercices et toutes initiatives propres à la formation physique et morale de la jeunesse. </w:t>
      </w:r>
    </w:p>
    <w:p w14:paraId="08B7DEE4" w14:textId="77777777" w:rsidR="00C60FFF" w:rsidRDefault="00C60FFF">
      <w:pPr>
        <w:spacing w:after="0"/>
        <w:ind w:left="708"/>
        <w:jc w:val="both"/>
        <w:rPr>
          <w:rFonts w:ascii="Arial" w:eastAsia="Arial" w:hAnsi="Arial" w:cs="Arial"/>
        </w:rPr>
      </w:pPr>
    </w:p>
    <w:p w14:paraId="10EE8355" w14:textId="77777777" w:rsidR="00C60FFF" w:rsidRDefault="00000000">
      <w:pPr>
        <w:jc w:val="both"/>
        <w:rPr>
          <w:rFonts w:ascii="Arial" w:eastAsia="Arial" w:hAnsi="Arial" w:cs="Arial"/>
        </w:rPr>
      </w:pPr>
      <w:r>
        <w:rPr>
          <w:rFonts w:ascii="Arial" w:eastAsia="Arial" w:hAnsi="Arial" w:cs="Arial"/>
        </w:rPr>
        <w:t>Elle contribue par ses activités à l’amélioration de la qualité de la vie dans la cité. L’association s’engage à respecter la liberté de conscience et s’interdit toute discrimination.</w:t>
      </w:r>
    </w:p>
    <w:p w14:paraId="293117B1" w14:textId="77777777" w:rsidR="00C60FFF" w:rsidRDefault="00000000">
      <w:pPr>
        <w:pStyle w:val="Titre1"/>
        <w:jc w:val="both"/>
      </w:pPr>
      <w:r>
        <w:t>ARTICLE 3 Siège social :</w:t>
      </w:r>
    </w:p>
    <w:p w14:paraId="5B66A389" w14:textId="77777777" w:rsidR="00C60FFF" w:rsidRDefault="00000000">
      <w:pPr>
        <w:jc w:val="both"/>
        <w:rPr>
          <w:rFonts w:ascii="Arial" w:eastAsia="Arial" w:hAnsi="Arial" w:cs="Arial"/>
        </w:rPr>
      </w:pPr>
      <w:r>
        <w:rPr>
          <w:rFonts w:ascii="Arial" w:eastAsia="Arial" w:hAnsi="Arial" w:cs="Arial"/>
        </w:rPr>
        <w:t xml:space="preserve">Le siège social est fixé à </w:t>
      </w:r>
      <w:r>
        <w:rPr>
          <w:rFonts w:ascii="Arial" w:eastAsia="Arial" w:hAnsi="Arial" w:cs="Arial"/>
          <w:b/>
        </w:rPr>
        <w:t>la piscine d’Hornaing Rue du 8 mai 1949 à Hornaing 59171</w:t>
      </w:r>
      <w:r>
        <w:rPr>
          <w:rFonts w:ascii="Arial" w:eastAsia="Arial" w:hAnsi="Arial" w:cs="Arial"/>
        </w:rPr>
        <w:t>. Il pourra être transféré par simple décision du conseil d’administration et ratification par l’Assemblée Générale.</w:t>
      </w:r>
    </w:p>
    <w:p w14:paraId="0B9CAE7E" w14:textId="77777777" w:rsidR="00C60FFF" w:rsidRDefault="00C60FFF">
      <w:pPr>
        <w:jc w:val="both"/>
        <w:rPr>
          <w:rFonts w:ascii="Arial" w:eastAsia="Arial" w:hAnsi="Arial" w:cs="Arial"/>
        </w:rPr>
      </w:pPr>
    </w:p>
    <w:p w14:paraId="14DEC495" w14:textId="77777777" w:rsidR="00C60FFF" w:rsidRDefault="00000000">
      <w:pPr>
        <w:pStyle w:val="Titre1"/>
        <w:jc w:val="both"/>
      </w:pPr>
      <w:r>
        <w:t>ARTICLE 4 Affiliation :</w:t>
      </w:r>
    </w:p>
    <w:p w14:paraId="4128536F" w14:textId="77777777" w:rsidR="00C60FFF" w:rsidRDefault="00000000">
      <w:pPr>
        <w:jc w:val="both"/>
        <w:rPr>
          <w:rFonts w:ascii="Arial" w:eastAsia="Arial" w:hAnsi="Arial" w:cs="Arial"/>
        </w:rPr>
      </w:pPr>
      <w:r>
        <w:rPr>
          <w:rFonts w:ascii="Arial" w:eastAsia="Arial" w:hAnsi="Arial" w:cs="Arial"/>
        </w:rPr>
        <w:t xml:space="preserve">L'association pourra être affiliée aux Fédérations sportives nationales régissant les sports qu’elle propose. </w:t>
      </w:r>
    </w:p>
    <w:p w14:paraId="431591DB" w14:textId="77777777" w:rsidR="00C60FFF" w:rsidRDefault="00000000">
      <w:pPr>
        <w:jc w:val="both"/>
        <w:rPr>
          <w:rFonts w:ascii="Arial" w:eastAsia="Arial" w:hAnsi="Arial" w:cs="Arial"/>
        </w:rPr>
      </w:pPr>
      <w:r>
        <w:rPr>
          <w:rFonts w:ascii="Arial" w:eastAsia="Arial" w:hAnsi="Arial" w:cs="Arial"/>
        </w:rPr>
        <w:t>Elle s'engage à veiller à l'observation des règles déontologiques du sport définies par le Comité National Olympique et Sportif Français (C.N.O.S.F.), à respecter les règles d'encadrement, d'hygiène et de sécurité applicables aux disciplines pratiquées par ses membres, à se conformer entièrement aux statuts et règlements des fédérations dont elle relève, ainsi qu'à ceux de leurs Comités régionaux et départementaux, et à se soumettre aux sanctions disciplinaires qui lui seraient infligées par application desdits statuts et règlements.</w:t>
      </w:r>
    </w:p>
    <w:p w14:paraId="2D8951CE" w14:textId="77777777" w:rsidR="00C60FFF" w:rsidRDefault="00C60FFF">
      <w:pPr>
        <w:jc w:val="both"/>
        <w:rPr>
          <w:rFonts w:ascii="Arial" w:eastAsia="Arial" w:hAnsi="Arial" w:cs="Arial"/>
        </w:rPr>
      </w:pPr>
    </w:p>
    <w:p w14:paraId="08141E1C" w14:textId="77777777" w:rsidR="00C60FFF" w:rsidRDefault="00C60FFF">
      <w:pPr>
        <w:jc w:val="both"/>
        <w:rPr>
          <w:rFonts w:ascii="Arial" w:eastAsia="Arial" w:hAnsi="Arial" w:cs="Arial"/>
        </w:rPr>
      </w:pPr>
    </w:p>
    <w:p w14:paraId="06D3DC96" w14:textId="77777777" w:rsidR="00C60FFF" w:rsidRDefault="00000000">
      <w:pPr>
        <w:rPr>
          <w:rFonts w:ascii="Arial" w:eastAsia="Arial" w:hAnsi="Arial" w:cs="Arial"/>
        </w:rPr>
      </w:pPr>
      <w:r>
        <w:br w:type="page"/>
      </w:r>
    </w:p>
    <w:p w14:paraId="08C213C1" w14:textId="77777777" w:rsidR="00C60FFF" w:rsidRDefault="00000000">
      <w:pPr>
        <w:pStyle w:val="Titre1"/>
        <w:jc w:val="both"/>
      </w:pPr>
      <w:r>
        <w:lastRenderedPageBreak/>
        <w:t>ARTICLE 5 Composition :</w:t>
      </w:r>
    </w:p>
    <w:p w14:paraId="187C7B81" w14:textId="77777777" w:rsidR="00C60FFF" w:rsidRDefault="00000000">
      <w:pPr>
        <w:jc w:val="both"/>
        <w:rPr>
          <w:rFonts w:ascii="Arial" w:eastAsia="Arial" w:hAnsi="Arial" w:cs="Arial"/>
        </w:rPr>
      </w:pPr>
      <w:r>
        <w:rPr>
          <w:rFonts w:ascii="Arial" w:eastAsia="Arial" w:hAnsi="Arial" w:cs="Arial"/>
        </w:rPr>
        <w:t>L'association se compose :</w:t>
      </w:r>
    </w:p>
    <w:p w14:paraId="7A9AB3AA" w14:textId="77777777" w:rsidR="00C60FFF" w:rsidRDefault="00000000">
      <w:pPr>
        <w:numPr>
          <w:ilvl w:val="0"/>
          <w:numId w:val="1"/>
        </w:numPr>
        <w:pBdr>
          <w:top w:val="nil"/>
          <w:left w:val="nil"/>
          <w:bottom w:val="nil"/>
          <w:right w:val="nil"/>
          <w:between w:val="nil"/>
        </w:pBdr>
        <w:spacing w:after="0"/>
        <w:jc w:val="both"/>
        <w:rPr>
          <w:rFonts w:ascii="Arial" w:eastAsia="Arial" w:hAnsi="Arial" w:cs="Arial"/>
          <w:color w:val="000000"/>
        </w:rPr>
      </w:pPr>
      <w:proofErr w:type="gramStart"/>
      <w:r>
        <w:rPr>
          <w:rFonts w:ascii="Arial" w:eastAsia="Arial" w:hAnsi="Arial" w:cs="Arial"/>
          <w:color w:val="000000"/>
        </w:rPr>
        <w:t>de</w:t>
      </w:r>
      <w:proofErr w:type="gramEnd"/>
      <w:r>
        <w:rPr>
          <w:rFonts w:ascii="Arial" w:eastAsia="Arial" w:hAnsi="Arial" w:cs="Arial"/>
          <w:color w:val="000000"/>
        </w:rPr>
        <w:t xml:space="preserve"> membres fondateurs, </w:t>
      </w:r>
    </w:p>
    <w:p w14:paraId="1BEB7C9E" w14:textId="77777777" w:rsidR="00C60FFF" w:rsidRDefault="00000000">
      <w:pPr>
        <w:numPr>
          <w:ilvl w:val="0"/>
          <w:numId w:val="1"/>
        </w:numPr>
        <w:pBdr>
          <w:top w:val="nil"/>
          <w:left w:val="nil"/>
          <w:bottom w:val="nil"/>
          <w:right w:val="nil"/>
          <w:between w:val="nil"/>
        </w:pBdr>
        <w:spacing w:after="0"/>
        <w:jc w:val="both"/>
        <w:rPr>
          <w:rFonts w:ascii="Arial" w:eastAsia="Arial" w:hAnsi="Arial" w:cs="Arial"/>
          <w:color w:val="000000"/>
        </w:rPr>
      </w:pPr>
      <w:proofErr w:type="gramStart"/>
      <w:r>
        <w:rPr>
          <w:rFonts w:ascii="Arial" w:eastAsia="Arial" w:hAnsi="Arial" w:cs="Arial"/>
          <w:color w:val="000000"/>
        </w:rPr>
        <w:t>de</w:t>
      </w:r>
      <w:proofErr w:type="gramEnd"/>
      <w:r>
        <w:rPr>
          <w:rFonts w:ascii="Arial" w:eastAsia="Arial" w:hAnsi="Arial" w:cs="Arial"/>
          <w:color w:val="000000"/>
        </w:rPr>
        <w:t xml:space="preserve"> membres actifs ou adhérents, </w:t>
      </w:r>
    </w:p>
    <w:p w14:paraId="3418769E" w14:textId="77777777" w:rsidR="00C60FFF" w:rsidRDefault="00000000">
      <w:pPr>
        <w:numPr>
          <w:ilvl w:val="0"/>
          <w:numId w:val="1"/>
        </w:numPr>
        <w:pBdr>
          <w:top w:val="nil"/>
          <w:left w:val="nil"/>
          <w:bottom w:val="nil"/>
          <w:right w:val="nil"/>
          <w:between w:val="nil"/>
        </w:pBdr>
        <w:spacing w:after="0"/>
        <w:jc w:val="both"/>
        <w:rPr>
          <w:rFonts w:ascii="Arial" w:eastAsia="Arial" w:hAnsi="Arial" w:cs="Arial"/>
          <w:color w:val="000000"/>
        </w:rPr>
      </w:pPr>
      <w:proofErr w:type="gramStart"/>
      <w:r>
        <w:rPr>
          <w:rFonts w:ascii="Arial" w:eastAsia="Arial" w:hAnsi="Arial" w:cs="Arial"/>
          <w:color w:val="000000"/>
        </w:rPr>
        <w:t>de</w:t>
      </w:r>
      <w:proofErr w:type="gramEnd"/>
      <w:r>
        <w:rPr>
          <w:rFonts w:ascii="Arial" w:eastAsia="Arial" w:hAnsi="Arial" w:cs="Arial"/>
          <w:color w:val="000000"/>
        </w:rPr>
        <w:t xml:space="preserve"> membres bienfaiteurs, </w:t>
      </w:r>
    </w:p>
    <w:p w14:paraId="298B4E3C" w14:textId="77777777" w:rsidR="00C60FFF" w:rsidRDefault="00000000">
      <w:pPr>
        <w:numPr>
          <w:ilvl w:val="0"/>
          <w:numId w:val="1"/>
        </w:numPr>
        <w:pBdr>
          <w:top w:val="nil"/>
          <w:left w:val="nil"/>
          <w:bottom w:val="nil"/>
          <w:right w:val="nil"/>
          <w:between w:val="nil"/>
        </w:pBdr>
        <w:spacing w:after="0"/>
        <w:jc w:val="both"/>
        <w:rPr>
          <w:rFonts w:ascii="Arial" w:eastAsia="Arial" w:hAnsi="Arial" w:cs="Arial"/>
          <w:color w:val="000000"/>
        </w:rPr>
      </w:pPr>
      <w:proofErr w:type="gramStart"/>
      <w:r>
        <w:rPr>
          <w:rFonts w:ascii="Arial" w:eastAsia="Arial" w:hAnsi="Arial" w:cs="Arial"/>
          <w:color w:val="000000"/>
        </w:rPr>
        <w:t>de</w:t>
      </w:r>
      <w:proofErr w:type="gramEnd"/>
      <w:r>
        <w:rPr>
          <w:rFonts w:ascii="Arial" w:eastAsia="Arial" w:hAnsi="Arial" w:cs="Arial"/>
          <w:color w:val="000000"/>
        </w:rPr>
        <w:t xml:space="preserve"> membres d’honneur. </w:t>
      </w:r>
    </w:p>
    <w:p w14:paraId="60452E89" w14:textId="77777777" w:rsidR="00C60FFF" w:rsidRDefault="00C60FFF">
      <w:pPr>
        <w:jc w:val="both"/>
        <w:rPr>
          <w:rFonts w:ascii="Arial" w:eastAsia="Arial" w:hAnsi="Arial" w:cs="Arial"/>
        </w:rPr>
      </w:pPr>
    </w:p>
    <w:p w14:paraId="59171655" w14:textId="77777777" w:rsidR="00C60FFF" w:rsidRDefault="00000000">
      <w:pPr>
        <w:jc w:val="both"/>
        <w:rPr>
          <w:rFonts w:ascii="Arial" w:eastAsia="Arial" w:hAnsi="Arial" w:cs="Arial"/>
        </w:rPr>
      </w:pPr>
      <w:r>
        <w:rPr>
          <w:rFonts w:ascii="Arial" w:eastAsia="Arial" w:hAnsi="Arial" w:cs="Arial"/>
        </w:rPr>
        <w:t xml:space="preserve">Pour être membre, il faut acquitter le montant de la cotisation annuelle tel que fixé par le bureau de l’association. </w:t>
      </w:r>
    </w:p>
    <w:p w14:paraId="65C0AF8A" w14:textId="3864A204" w:rsidR="00C60FFF" w:rsidRDefault="00000000">
      <w:pPr>
        <w:jc w:val="both"/>
        <w:rPr>
          <w:rFonts w:ascii="Arial" w:eastAsia="Arial" w:hAnsi="Arial" w:cs="Arial"/>
        </w:rPr>
      </w:pPr>
      <w:r>
        <w:rPr>
          <w:rFonts w:ascii="Arial" w:eastAsia="Arial" w:hAnsi="Arial" w:cs="Arial"/>
        </w:rPr>
        <w:t>Le titre de membre d'honneur peut être décerné par l’assemblée générale aux personnes qui rendent ou ont rendu des services signalés à l'association. Ce titre confère aux personnes qui l'ont obtenu le droit de faire partie de l'association sans être tenues de payer la cotisation annuelle. Elles assistent aux assemblées générales avec voix consultative</w:t>
      </w:r>
      <w:r w:rsidR="00D422A0">
        <w:rPr>
          <w:rFonts w:ascii="Arial" w:eastAsia="Arial" w:hAnsi="Arial" w:cs="Arial"/>
        </w:rPr>
        <w:t xml:space="preserve"> uniquement</w:t>
      </w:r>
      <w:r>
        <w:rPr>
          <w:rFonts w:ascii="Arial" w:eastAsia="Arial" w:hAnsi="Arial" w:cs="Arial"/>
        </w:rPr>
        <w:t>.</w:t>
      </w:r>
    </w:p>
    <w:p w14:paraId="2C1B3A38" w14:textId="77777777" w:rsidR="00C60FFF" w:rsidRDefault="00000000">
      <w:pPr>
        <w:jc w:val="both"/>
        <w:rPr>
          <w:rFonts w:ascii="Arial" w:eastAsia="Arial" w:hAnsi="Arial" w:cs="Arial"/>
          <w:b/>
        </w:rPr>
      </w:pPr>
      <w:r>
        <w:rPr>
          <w:rFonts w:ascii="Arial" w:eastAsia="Arial" w:hAnsi="Arial" w:cs="Arial"/>
          <w:b/>
        </w:rPr>
        <w:t xml:space="preserve">La liste des membres fondateurs est immuable contient les membres initiateurs de l’association, elle a été définie lors l’assemblée constitutive. </w:t>
      </w:r>
    </w:p>
    <w:p w14:paraId="2B953E34" w14:textId="358AA2FE" w:rsidR="00C60FFF" w:rsidRDefault="00000000">
      <w:pPr>
        <w:jc w:val="both"/>
        <w:rPr>
          <w:rFonts w:ascii="Arial" w:eastAsia="Arial" w:hAnsi="Arial" w:cs="Arial"/>
          <w:b/>
        </w:rPr>
      </w:pPr>
      <w:r>
        <w:rPr>
          <w:rFonts w:ascii="Arial" w:eastAsia="Arial" w:hAnsi="Arial" w:cs="Arial"/>
          <w:b/>
        </w:rPr>
        <w:t>Les membres fondateurs sont membres de droits à vie du conseil d’administration</w:t>
      </w:r>
      <w:r w:rsidR="00D422A0">
        <w:rPr>
          <w:rFonts w:ascii="Arial" w:eastAsia="Arial" w:hAnsi="Arial" w:cs="Arial"/>
          <w:b/>
        </w:rPr>
        <w:t xml:space="preserve"> toutefois un membre fondateur qui remplirait plus les conditions d’éthique et de probité promu par l’association se verrait exclu sur proposition du bureau qui sera soumis au vote lors de l’assemblée générale</w:t>
      </w:r>
      <w:r>
        <w:rPr>
          <w:rFonts w:ascii="Arial" w:eastAsia="Arial" w:hAnsi="Arial" w:cs="Arial"/>
          <w:b/>
        </w:rPr>
        <w:t xml:space="preserve">. </w:t>
      </w:r>
    </w:p>
    <w:p w14:paraId="17800BC9" w14:textId="77777777" w:rsidR="00C60FFF" w:rsidRDefault="00000000">
      <w:pPr>
        <w:pStyle w:val="Titre1"/>
        <w:jc w:val="both"/>
      </w:pPr>
      <w:r>
        <w:t>ARTICLE 6 Perte de la qualité de membre :</w:t>
      </w:r>
    </w:p>
    <w:p w14:paraId="2650EF05" w14:textId="77777777" w:rsidR="00C60FFF" w:rsidRDefault="00000000">
      <w:pPr>
        <w:jc w:val="both"/>
        <w:rPr>
          <w:rFonts w:ascii="Arial" w:eastAsia="Arial" w:hAnsi="Arial" w:cs="Arial"/>
        </w:rPr>
      </w:pPr>
      <w:r>
        <w:rPr>
          <w:rFonts w:ascii="Arial" w:eastAsia="Arial" w:hAnsi="Arial" w:cs="Arial"/>
        </w:rPr>
        <w:t>La qualité de membre se perd par :</w:t>
      </w:r>
    </w:p>
    <w:p w14:paraId="09EE53DC" w14:textId="77777777" w:rsidR="00C60FFF" w:rsidRDefault="00000000">
      <w:pPr>
        <w:ind w:firstLine="708"/>
        <w:jc w:val="both"/>
        <w:rPr>
          <w:rFonts w:ascii="Arial" w:eastAsia="Arial" w:hAnsi="Arial" w:cs="Arial"/>
        </w:rPr>
      </w:pPr>
      <w:r>
        <w:rPr>
          <w:rFonts w:ascii="Arial" w:eastAsia="Arial" w:hAnsi="Arial" w:cs="Arial"/>
        </w:rPr>
        <w:t xml:space="preserve">La démission, </w:t>
      </w:r>
    </w:p>
    <w:p w14:paraId="1713C583" w14:textId="77777777" w:rsidR="00C60FFF" w:rsidRDefault="00000000">
      <w:pPr>
        <w:ind w:firstLine="708"/>
        <w:jc w:val="both"/>
        <w:rPr>
          <w:rFonts w:ascii="Arial" w:eastAsia="Arial" w:hAnsi="Arial" w:cs="Arial"/>
        </w:rPr>
      </w:pPr>
      <w:r>
        <w:rPr>
          <w:rFonts w:ascii="Arial" w:eastAsia="Arial" w:hAnsi="Arial" w:cs="Arial"/>
        </w:rPr>
        <w:t xml:space="preserve">Le décès, </w:t>
      </w:r>
    </w:p>
    <w:p w14:paraId="6C8CFAF8" w14:textId="77777777" w:rsidR="00C60FFF" w:rsidRDefault="00000000">
      <w:pPr>
        <w:ind w:firstLine="708"/>
        <w:jc w:val="both"/>
        <w:rPr>
          <w:rFonts w:ascii="Arial" w:eastAsia="Arial" w:hAnsi="Arial" w:cs="Arial"/>
        </w:rPr>
      </w:pPr>
      <w:r>
        <w:rPr>
          <w:rFonts w:ascii="Arial" w:eastAsia="Arial" w:hAnsi="Arial" w:cs="Arial"/>
        </w:rPr>
        <w:t xml:space="preserve">L’arrivée à terme de la licence/adhésion de l’année en cours, </w:t>
      </w:r>
    </w:p>
    <w:p w14:paraId="7784E7C3" w14:textId="77777777" w:rsidR="00C60FFF" w:rsidRDefault="00000000">
      <w:pPr>
        <w:ind w:firstLine="708"/>
        <w:jc w:val="both"/>
        <w:rPr>
          <w:rFonts w:ascii="Arial" w:eastAsia="Arial" w:hAnsi="Arial" w:cs="Arial"/>
        </w:rPr>
      </w:pPr>
      <w:r>
        <w:rPr>
          <w:rFonts w:ascii="Arial" w:eastAsia="Arial" w:hAnsi="Arial" w:cs="Arial"/>
        </w:rPr>
        <w:t>Le non-paiement de la cotisation</w:t>
      </w:r>
    </w:p>
    <w:p w14:paraId="40BC24CB" w14:textId="77777777" w:rsidR="00C60FFF" w:rsidRDefault="00000000">
      <w:pPr>
        <w:ind w:firstLine="708"/>
        <w:jc w:val="both"/>
        <w:rPr>
          <w:rFonts w:ascii="Arial" w:eastAsia="Arial" w:hAnsi="Arial" w:cs="Arial"/>
        </w:rPr>
      </w:pPr>
      <w:r>
        <w:rPr>
          <w:rFonts w:ascii="Arial" w:eastAsia="Arial" w:hAnsi="Arial" w:cs="Arial"/>
        </w:rPr>
        <w:t>La radiation pour motif grave, par le conseil d’administration.</w:t>
      </w:r>
    </w:p>
    <w:p w14:paraId="0CDC4A74" w14:textId="77777777" w:rsidR="00C60FFF" w:rsidRDefault="00000000">
      <w:pPr>
        <w:jc w:val="both"/>
        <w:rPr>
          <w:rFonts w:ascii="Arial" w:eastAsia="Arial" w:hAnsi="Arial" w:cs="Arial"/>
        </w:rPr>
      </w:pPr>
      <w:r>
        <w:rPr>
          <w:rFonts w:ascii="Arial" w:eastAsia="Arial" w:hAnsi="Arial" w:cs="Arial"/>
        </w:rPr>
        <w:t xml:space="preserve"> En cas de procédure disciplinaire, la personne concernée sera invitée à présenter sa défense devant le Conseil d'Administration et aura un droit de recours devant l’Assemblée Générale suivant le rendu de la décision de discipline.</w:t>
      </w:r>
    </w:p>
    <w:p w14:paraId="7A20FB49" w14:textId="77777777" w:rsidR="00C60FFF" w:rsidRDefault="00000000">
      <w:pPr>
        <w:pStyle w:val="Titre1"/>
        <w:jc w:val="both"/>
      </w:pPr>
      <w:r>
        <w:t>ARTICLE 7 Conseil d’administration :</w:t>
      </w:r>
    </w:p>
    <w:p w14:paraId="5E5513BB" w14:textId="77777777" w:rsidR="00C60FFF" w:rsidRDefault="00000000">
      <w:pPr>
        <w:jc w:val="both"/>
        <w:rPr>
          <w:rFonts w:ascii="Arial" w:eastAsia="Arial" w:hAnsi="Arial" w:cs="Arial"/>
        </w:rPr>
      </w:pPr>
      <w:r>
        <w:rPr>
          <w:rFonts w:ascii="Arial" w:eastAsia="Arial" w:hAnsi="Arial" w:cs="Arial"/>
        </w:rPr>
        <w:t xml:space="preserve">L’association est administrée par un conseil d’administration composé de 4 membres au moins, élus au </w:t>
      </w:r>
      <w:r>
        <w:rPr>
          <w:rFonts w:ascii="Arial" w:eastAsia="Arial" w:hAnsi="Arial" w:cs="Arial"/>
          <w:b/>
        </w:rPr>
        <w:t xml:space="preserve">scrutin secret </w:t>
      </w:r>
      <w:r>
        <w:rPr>
          <w:rFonts w:ascii="Arial" w:eastAsia="Arial" w:hAnsi="Arial" w:cs="Arial"/>
        </w:rPr>
        <w:t>pour une durée de 4 ans (une olympiade) par l’assemblée générale.</w:t>
      </w:r>
    </w:p>
    <w:p w14:paraId="00E2E2A6" w14:textId="77777777" w:rsidR="00C60FFF" w:rsidRDefault="00000000">
      <w:pPr>
        <w:jc w:val="both"/>
        <w:rPr>
          <w:rFonts w:ascii="Arial" w:eastAsia="Arial" w:hAnsi="Arial" w:cs="Arial"/>
        </w:rPr>
      </w:pPr>
      <w:r>
        <w:rPr>
          <w:rFonts w:ascii="Arial" w:eastAsia="Arial" w:hAnsi="Arial" w:cs="Arial"/>
        </w:rPr>
        <w:t>Les membres du conseil d’administration doivent refléter, dans la mesure du possible, la composition de l’Assemblée Générale en termes de représentativité masculine et féminine ainsi que sur les typologies de sports.</w:t>
      </w:r>
    </w:p>
    <w:p w14:paraId="1B1DBB7F" w14:textId="77777777" w:rsidR="00C60FFF" w:rsidRDefault="00000000">
      <w:pPr>
        <w:jc w:val="both"/>
        <w:rPr>
          <w:rFonts w:ascii="Arial" w:eastAsia="Arial" w:hAnsi="Arial" w:cs="Arial"/>
        </w:rPr>
      </w:pPr>
      <w:r>
        <w:rPr>
          <w:rFonts w:ascii="Arial" w:eastAsia="Arial" w:hAnsi="Arial" w:cs="Arial"/>
        </w:rPr>
        <w:t>Est éligible tout membre actif, âgé de 18 ans minimum au jour de l’élection, ayant adhéré à l’association depuis au moins un an, à jour de cotisations et parrainé par deux autres membres du Conseil d’administration.</w:t>
      </w:r>
    </w:p>
    <w:p w14:paraId="5EAEABA9" w14:textId="77777777" w:rsidR="00C60FFF" w:rsidRDefault="00000000">
      <w:pPr>
        <w:jc w:val="both"/>
        <w:rPr>
          <w:rFonts w:ascii="Arial" w:eastAsia="Arial" w:hAnsi="Arial" w:cs="Arial"/>
        </w:rPr>
      </w:pPr>
      <w:r>
        <w:rPr>
          <w:rFonts w:ascii="Arial" w:eastAsia="Arial" w:hAnsi="Arial" w:cs="Arial"/>
        </w:rPr>
        <w:lastRenderedPageBreak/>
        <w:t>Les membres fondateurs sont membres de droit de ce conseil d’administration.</w:t>
      </w:r>
    </w:p>
    <w:p w14:paraId="6DFC6465" w14:textId="77777777" w:rsidR="00C60FFF" w:rsidRDefault="00000000">
      <w:pPr>
        <w:pStyle w:val="Titre1"/>
        <w:jc w:val="both"/>
      </w:pPr>
      <w:r>
        <w:t xml:space="preserve">ARTICLE 8 le bureau </w:t>
      </w:r>
    </w:p>
    <w:p w14:paraId="06A471BA" w14:textId="15E8D4EC" w:rsidR="00C60FFF" w:rsidRDefault="00000000">
      <w:r>
        <w:t xml:space="preserve">Les membres du bureau </w:t>
      </w:r>
      <w:proofErr w:type="spellStart"/>
      <w:r>
        <w:t>Président-e</w:t>
      </w:r>
      <w:proofErr w:type="spellEnd"/>
      <w:r>
        <w:t xml:space="preserve">, </w:t>
      </w:r>
      <w:proofErr w:type="gramStart"/>
      <w:r>
        <w:t>secrétaire ,</w:t>
      </w:r>
      <w:proofErr w:type="gramEnd"/>
      <w:r>
        <w:t xml:space="preserve"> </w:t>
      </w:r>
      <w:proofErr w:type="spellStart"/>
      <w:r>
        <w:t>trésorier-e</w:t>
      </w:r>
      <w:proofErr w:type="spellEnd"/>
      <w:r>
        <w:t xml:space="preserve"> et 1 membre complémentaire par typologie de sport identifiés </w:t>
      </w:r>
      <w:r w:rsidR="00D422A0">
        <w:t xml:space="preserve">qui prendra le titre de </w:t>
      </w:r>
      <w:r w:rsidR="00E414F1">
        <w:t>Vice-président</w:t>
      </w:r>
      <w:r w:rsidR="00D422A0">
        <w:t xml:space="preserve"> du sport identifié </w:t>
      </w:r>
      <w:r>
        <w:t xml:space="preserve">par le comité d’administration sont élus par ce même comité directeur. </w:t>
      </w:r>
    </w:p>
    <w:p w14:paraId="6DABA9EF" w14:textId="42ABC757" w:rsidR="00C60FFF" w:rsidRDefault="00000000">
      <w:r>
        <w:t xml:space="preserve">Le scrutin est à bulletin secret sauf si une majorité des membres </w:t>
      </w:r>
      <w:r w:rsidR="00D422A0">
        <w:t>du conseil d’administration</w:t>
      </w:r>
      <w:r>
        <w:t xml:space="preserve"> présent le décide autrement le jour du vote du bureau.</w:t>
      </w:r>
    </w:p>
    <w:p w14:paraId="6DA32CF5" w14:textId="77777777" w:rsidR="00C60FFF" w:rsidRDefault="00000000">
      <w:r>
        <w:t>Le bureau est élu pour 4 ans aussi.  Il pourra être complété en cours de mandature en fonction de l’évolution de ladite association.</w:t>
      </w:r>
    </w:p>
    <w:p w14:paraId="2800AC04" w14:textId="77777777" w:rsidR="00C60FFF" w:rsidRDefault="00C60FFF"/>
    <w:p w14:paraId="3CD3D66B" w14:textId="77777777" w:rsidR="00C60FFF" w:rsidRDefault="00000000">
      <w:pPr>
        <w:pStyle w:val="Titre1"/>
        <w:jc w:val="both"/>
      </w:pPr>
      <w:r>
        <w:t>ARTICLE 9 Assemblée Générale ordinaire :</w:t>
      </w:r>
    </w:p>
    <w:p w14:paraId="25D58CDB" w14:textId="77777777" w:rsidR="00C60FFF" w:rsidRDefault="00000000">
      <w:pPr>
        <w:jc w:val="both"/>
        <w:rPr>
          <w:rFonts w:ascii="Arial" w:eastAsia="Arial" w:hAnsi="Arial" w:cs="Arial"/>
        </w:rPr>
      </w:pPr>
      <w:r>
        <w:rPr>
          <w:rFonts w:ascii="Arial" w:eastAsia="Arial" w:hAnsi="Arial" w:cs="Arial"/>
        </w:rPr>
        <w:t xml:space="preserve">L’assemblée générale de l’association comprend tous les membres de l’association, membres depuis 3 mois au moins, à jour de leurs cotisations d’adhérent au jour de l’assemblée. </w:t>
      </w:r>
    </w:p>
    <w:p w14:paraId="0C897A10" w14:textId="77777777" w:rsidR="00C60FFF" w:rsidRDefault="00000000">
      <w:pPr>
        <w:jc w:val="both"/>
        <w:rPr>
          <w:rFonts w:ascii="Arial" w:eastAsia="Arial" w:hAnsi="Arial" w:cs="Arial"/>
        </w:rPr>
      </w:pPr>
      <w:r>
        <w:rPr>
          <w:rFonts w:ascii="Arial" w:eastAsia="Arial" w:hAnsi="Arial" w:cs="Arial"/>
        </w:rPr>
        <w:t>Elle se réunit obligatoirement une fois par an et, en outre, chaque fois qu’elle est convoquée par le conseil d’administration ou sur la demande du quart au moins de ses membres. Les délibérations de l’assemblée et du conseil sont prises à la majorité absolue des membres présents ou représentés.</w:t>
      </w:r>
    </w:p>
    <w:p w14:paraId="111C7CC0" w14:textId="77777777" w:rsidR="00C60FFF" w:rsidRDefault="00000000">
      <w:pPr>
        <w:pStyle w:val="Titre1"/>
        <w:jc w:val="both"/>
      </w:pPr>
      <w:r>
        <w:t>ARTICLE 10 Finances :</w:t>
      </w:r>
    </w:p>
    <w:p w14:paraId="0CEA896D" w14:textId="77777777" w:rsidR="00C60FFF" w:rsidRDefault="00000000">
      <w:pPr>
        <w:jc w:val="both"/>
        <w:rPr>
          <w:rFonts w:ascii="Arial" w:eastAsia="Arial" w:hAnsi="Arial" w:cs="Arial"/>
        </w:rPr>
      </w:pPr>
      <w:r>
        <w:rPr>
          <w:rFonts w:ascii="Arial" w:eastAsia="Arial" w:hAnsi="Arial" w:cs="Arial"/>
        </w:rPr>
        <w:t xml:space="preserve">Les dépenses sont ordonnancées par le/la </w:t>
      </w:r>
      <w:proofErr w:type="spellStart"/>
      <w:r>
        <w:rPr>
          <w:rFonts w:ascii="Arial" w:eastAsia="Arial" w:hAnsi="Arial" w:cs="Arial"/>
        </w:rPr>
        <w:t>Président-e</w:t>
      </w:r>
      <w:proofErr w:type="spellEnd"/>
      <w:r>
        <w:rPr>
          <w:rFonts w:ascii="Arial" w:eastAsia="Arial" w:hAnsi="Arial" w:cs="Arial"/>
        </w:rPr>
        <w:t xml:space="preserve">. </w:t>
      </w:r>
    </w:p>
    <w:p w14:paraId="1CA6CC81" w14:textId="77777777" w:rsidR="00C60FFF" w:rsidRDefault="00000000">
      <w:pPr>
        <w:jc w:val="both"/>
        <w:rPr>
          <w:rFonts w:ascii="Arial" w:eastAsia="Arial" w:hAnsi="Arial" w:cs="Arial"/>
        </w:rPr>
      </w:pPr>
      <w:r>
        <w:rPr>
          <w:rFonts w:ascii="Arial" w:eastAsia="Arial" w:hAnsi="Arial" w:cs="Arial"/>
        </w:rPr>
        <w:t xml:space="preserve">Il est tenu une comptabilité complète de toutes les recettes et de toutes les dépenses par le/la </w:t>
      </w:r>
      <w:proofErr w:type="spellStart"/>
      <w:r>
        <w:rPr>
          <w:rFonts w:ascii="Arial" w:eastAsia="Arial" w:hAnsi="Arial" w:cs="Arial"/>
        </w:rPr>
        <w:t>trésorier-e</w:t>
      </w:r>
      <w:proofErr w:type="spellEnd"/>
      <w:r>
        <w:rPr>
          <w:rFonts w:ascii="Arial" w:eastAsia="Arial" w:hAnsi="Arial" w:cs="Arial"/>
        </w:rPr>
        <w:t xml:space="preserve">. </w:t>
      </w:r>
    </w:p>
    <w:p w14:paraId="4600234A" w14:textId="77777777" w:rsidR="00C60FFF" w:rsidRDefault="00000000">
      <w:pPr>
        <w:jc w:val="both"/>
        <w:rPr>
          <w:rFonts w:ascii="Arial" w:eastAsia="Arial" w:hAnsi="Arial" w:cs="Arial"/>
        </w:rPr>
      </w:pPr>
      <w:r>
        <w:rPr>
          <w:rFonts w:ascii="Arial" w:eastAsia="Arial" w:hAnsi="Arial" w:cs="Arial"/>
        </w:rPr>
        <w:t xml:space="preserve">Le budget prévisionnel annuel adopté par le conseil d'administration est présenté avant le début de l'exercice. </w:t>
      </w:r>
    </w:p>
    <w:p w14:paraId="0E56B117" w14:textId="203D2F23" w:rsidR="00C60FFF" w:rsidRDefault="00000000">
      <w:pPr>
        <w:jc w:val="both"/>
        <w:rPr>
          <w:rFonts w:ascii="Arial" w:eastAsia="Arial" w:hAnsi="Arial" w:cs="Arial"/>
        </w:rPr>
      </w:pPr>
      <w:r>
        <w:rPr>
          <w:rFonts w:ascii="Arial" w:eastAsia="Arial" w:hAnsi="Arial" w:cs="Arial"/>
        </w:rPr>
        <w:t>Les comptes clos sont soumis à l'assemblée générale dans un délai inférieur à six mois à compter de la clôture de l'exercice.</w:t>
      </w:r>
      <w:r w:rsidR="00E414F1">
        <w:rPr>
          <w:rFonts w:ascii="Arial" w:eastAsia="Arial" w:hAnsi="Arial" w:cs="Arial"/>
        </w:rPr>
        <w:t xml:space="preserve"> </w:t>
      </w:r>
    </w:p>
    <w:p w14:paraId="2ED485B7" w14:textId="77777777" w:rsidR="00C60FFF" w:rsidRDefault="00000000">
      <w:pPr>
        <w:pStyle w:val="Titre1"/>
      </w:pPr>
      <w:r>
        <w:t>ARTICLE 11 Règlement intérieur :</w:t>
      </w:r>
    </w:p>
    <w:p w14:paraId="2A1A8676" w14:textId="77777777" w:rsidR="00C60FFF" w:rsidRDefault="00000000">
      <w:pPr>
        <w:jc w:val="both"/>
        <w:rPr>
          <w:rFonts w:ascii="Arial" w:eastAsia="Arial" w:hAnsi="Arial" w:cs="Arial"/>
        </w:rPr>
      </w:pPr>
      <w:r>
        <w:rPr>
          <w:rFonts w:ascii="Arial" w:eastAsia="Arial" w:hAnsi="Arial" w:cs="Arial"/>
        </w:rPr>
        <w:t>L’organisation interne de l’association est définie par un « règlement intérieur », préparé par le conseil d’administration et adopté en assemblée générale.</w:t>
      </w:r>
    </w:p>
    <w:p w14:paraId="56A5338F" w14:textId="77777777" w:rsidR="00C60FFF" w:rsidRDefault="00000000">
      <w:pPr>
        <w:pStyle w:val="Titre1"/>
      </w:pPr>
      <w:r>
        <w:t>ARTICLE 12 Recettes annuelles :</w:t>
      </w:r>
    </w:p>
    <w:p w14:paraId="1AB7D4DC" w14:textId="77777777" w:rsidR="00C60FFF" w:rsidRDefault="00000000">
      <w:pPr>
        <w:jc w:val="both"/>
        <w:rPr>
          <w:rFonts w:ascii="Arial" w:eastAsia="Arial" w:hAnsi="Arial" w:cs="Arial"/>
        </w:rPr>
      </w:pPr>
      <w:r>
        <w:rPr>
          <w:rFonts w:ascii="Arial" w:eastAsia="Arial" w:hAnsi="Arial" w:cs="Arial"/>
        </w:rPr>
        <w:t>Les recettes annuelles de l’association se composent :</w:t>
      </w:r>
    </w:p>
    <w:p w14:paraId="196DC295" w14:textId="77777777" w:rsidR="00C60FFF" w:rsidRDefault="00000000">
      <w:pPr>
        <w:numPr>
          <w:ilvl w:val="0"/>
          <w:numId w:val="2"/>
        </w:numPr>
        <w:pBdr>
          <w:top w:val="nil"/>
          <w:left w:val="nil"/>
          <w:bottom w:val="nil"/>
          <w:right w:val="nil"/>
          <w:between w:val="nil"/>
        </w:pBdr>
        <w:spacing w:after="0"/>
        <w:jc w:val="both"/>
        <w:rPr>
          <w:rFonts w:ascii="Arial" w:eastAsia="Arial" w:hAnsi="Arial" w:cs="Arial"/>
          <w:color w:val="000000"/>
        </w:rPr>
      </w:pPr>
      <w:proofErr w:type="gramStart"/>
      <w:r>
        <w:rPr>
          <w:rFonts w:ascii="Arial" w:eastAsia="Arial" w:hAnsi="Arial" w:cs="Arial"/>
          <w:color w:val="000000"/>
        </w:rPr>
        <w:t>du</w:t>
      </w:r>
      <w:proofErr w:type="gramEnd"/>
      <w:r>
        <w:rPr>
          <w:rFonts w:ascii="Arial" w:eastAsia="Arial" w:hAnsi="Arial" w:cs="Arial"/>
          <w:color w:val="000000"/>
        </w:rPr>
        <w:t xml:space="preserve"> revenu de ses biens, </w:t>
      </w:r>
    </w:p>
    <w:p w14:paraId="22CE8C9F" w14:textId="77777777" w:rsidR="00C60FFF" w:rsidRDefault="00000000">
      <w:pPr>
        <w:numPr>
          <w:ilvl w:val="0"/>
          <w:numId w:val="2"/>
        </w:numPr>
        <w:pBdr>
          <w:top w:val="nil"/>
          <w:left w:val="nil"/>
          <w:bottom w:val="nil"/>
          <w:right w:val="nil"/>
          <w:between w:val="nil"/>
        </w:pBdr>
        <w:spacing w:after="0"/>
        <w:jc w:val="both"/>
        <w:rPr>
          <w:rFonts w:ascii="Arial" w:eastAsia="Arial" w:hAnsi="Arial" w:cs="Arial"/>
          <w:color w:val="000000"/>
        </w:rPr>
      </w:pPr>
      <w:proofErr w:type="gramStart"/>
      <w:r>
        <w:rPr>
          <w:rFonts w:ascii="Arial" w:eastAsia="Arial" w:hAnsi="Arial" w:cs="Arial"/>
          <w:color w:val="000000"/>
        </w:rPr>
        <w:t>du</w:t>
      </w:r>
      <w:proofErr w:type="gramEnd"/>
      <w:r>
        <w:rPr>
          <w:rFonts w:ascii="Arial" w:eastAsia="Arial" w:hAnsi="Arial" w:cs="Arial"/>
          <w:color w:val="000000"/>
        </w:rPr>
        <w:t xml:space="preserve"> produit de la rétribution perçue pour l’admission à certaines activités, </w:t>
      </w:r>
    </w:p>
    <w:p w14:paraId="68F575F8" w14:textId="77777777" w:rsidR="00C60FFF" w:rsidRDefault="00000000">
      <w:pPr>
        <w:numPr>
          <w:ilvl w:val="0"/>
          <w:numId w:val="2"/>
        </w:numPr>
        <w:pBdr>
          <w:top w:val="nil"/>
          <w:left w:val="nil"/>
          <w:bottom w:val="nil"/>
          <w:right w:val="nil"/>
          <w:between w:val="nil"/>
        </w:pBdr>
        <w:spacing w:after="0"/>
        <w:jc w:val="both"/>
        <w:rPr>
          <w:rFonts w:ascii="Arial" w:eastAsia="Arial" w:hAnsi="Arial" w:cs="Arial"/>
          <w:color w:val="000000"/>
        </w:rPr>
      </w:pPr>
      <w:proofErr w:type="gramStart"/>
      <w:r>
        <w:rPr>
          <w:rFonts w:ascii="Arial" w:eastAsia="Arial" w:hAnsi="Arial" w:cs="Arial"/>
          <w:color w:val="000000"/>
        </w:rPr>
        <w:t>des</w:t>
      </w:r>
      <w:proofErr w:type="gramEnd"/>
      <w:r>
        <w:rPr>
          <w:rFonts w:ascii="Arial" w:eastAsia="Arial" w:hAnsi="Arial" w:cs="Arial"/>
          <w:color w:val="000000"/>
        </w:rPr>
        <w:t xml:space="preserve"> cotisations des membres, </w:t>
      </w:r>
    </w:p>
    <w:p w14:paraId="2BBB8C81" w14:textId="77777777" w:rsidR="00C60FFF" w:rsidRDefault="00000000">
      <w:pPr>
        <w:numPr>
          <w:ilvl w:val="0"/>
          <w:numId w:val="2"/>
        </w:numPr>
        <w:pBdr>
          <w:top w:val="nil"/>
          <w:left w:val="nil"/>
          <w:bottom w:val="nil"/>
          <w:right w:val="nil"/>
          <w:between w:val="nil"/>
        </w:pBdr>
        <w:spacing w:after="0"/>
        <w:jc w:val="both"/>
        <w:rPr>
          <w:rFonts w:ascii="Arial" w:eastAsia="Arial" w:hAnsi="Arial" w:cs="Arial"/>
          <w:color w:val="000000"/>
        </w:rPr>
      </w:pPr>
      <w:proofErr w:type="gramStart"/>
      <w:r>
        <w:rPr>
          <w:rFonts w:ascii="Arial" w:eastAsia="Arial" w:hAnsi="Arial" w:cs="Arial"/>
          <w:color w:val="000000"/>
        </w:rPr>
        <w:t>des</w:t>
      </w:r>
      <w:proofErr w:type="gramEnd"/>
      <w:r>
        <w:rPr>
          <w:rFonts w:ascii="Arial" w:eastAsia="Arial" w:hAnsi="Arial" w:cs="Arial"/>
          <w:color w:val="000000"/>
        </w:rPr>
        <w:t xml:space="preserve"> subventions de l’État, des départements, des communes et tout autre établissement public, </w:t>
      </w:r>
    </w:p>
    <w:p w14:paraId="5509E96F" w14:textId="77777777" w:rsidR="00C60FFF" w:rsidRDefault="00000000">
      <w:pPr>
        <w:numPr>
          <w:ilvl w:val="0"/>
          <w:numId w:val="2"/>
        </w:numPr>
        <w:pBdr>
          <w:top w:val="nil"/>
          <w:left w:val="nil"/>
          <w:bottom w:val="nil"/>
          <w:right w:val="nil"/>
          <w:between w:val="nil"/>
        </w:pBdr>
        <w:spacing w:after="0"/>
        <w:jc w:val="both"/>
        <w:rPr>
          <w:rFonts w:ascii="Arial" w:eastAsia="Arial" w:hAnsi="Arial" w:cs="Arial"/>
          <w:color w:val="000000"/>
        </w:rPr>
      </w:pPr>
      <w:proofErr w:type="gramStart"/>
      <w:r>
        <w:rPr>
          <w:rFonts w:ascii="Arial" w:eastAsia="Arial" w:hAnsi="Arial" w:cs="Arial"/>
          <w:color w:val="000000"/>
        </w:rPr>
        <w:t>des</w:t>
      </w:r>
      <w:proofErr w:type="gramEnd"/>
      <w:r>
        <w:rPr>
          <w:rFonts w:ascii="Arial" w:eastAsia="Arial" w:hAnsi="Arial" w:cs="Arial"/>
          <w:color w:val="000000"/>
        </w:rPr>
        <w:t xml:space="preserve"> ressources créées à titre exceptionnel et, </w:t>
      </w:r>
    </w:p>
    <w:p w14:paraId="784D267B" w14:textId="77777777" w:rsidR="00C60FFF" w:rsidRDefault="00000000">
      <w:pPr>
        <w:numPr>
          <w:ilvl w:val="0"/>
          <w:numId w:val="2"/>
        </w:num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avec</w:t>
      </w:r>
      <w:proofErr w:type="gramEnd"/>
      <w:r>
        <w:rPr>
          <w:rFonts w:ascii="Arial" w:eastAsia="Arial" w:hAnsi="Arial" w:cs="Arial"/>
          <w:color w:val="000000"/>
        </w:rPr>
        <w:t xml:space="preserve"> l’agrément de l’autorité compétente, des dons et legs, et de toute autre ressource autorisée par la loi.</w:t>
      </w:r>
    </w:p>
    <w:p w14:paraId="42CA30BF" w14:textId="77777777" w:rsidR="00C60FFF" w:rsidRDefault="00000000">
      <w:pPr>
        <w:pStyle w:val="Titre1"/>
      </w:pPr>
      <w:r>
        <w:lastRenderedPageBreak/>
        <w:t>ARTICLE 13 Modification des statuts :</w:t>
      </w:r>
    </w:p>
    <w:p w14:paraId="61BCF729" w14:textId="77777777" w:rsidR="00C60FFF" w:rsidRDefault="00000000">
      <w:pPr>
        <w:jc w:val="both"/>
        <w:rPr>
          <w:rFonts w:ascii="Arial" w:eastAsia="Arial" w:hAnsi="Arial" w:cs="Arial"/>
        </w:rPr>
      </w:pPr>
      <w:r>
        <w:rPr>
          <w:rFonts w:ascii="Arial" w:eastAsia="Arial" w:hAnsi="Arial" w:cs="Arial"/>
        </w:rPr>
        <w:t xml:space="preserve">Les statuts ne peuvent être modifiés que sur proposition du conseil d’administration ou du dixième des membres dont se compose l’assemblée générale, et doivent être adoptés par une AG extraordinaire. </w:t>
      </w:r>
    </w:p>
    <w:p w14:paraId="2962CFB0" w14:textId="77777777" w:rsidR="00C60FFF" w:rsidRDefault="00000000">
      <w:pPr>
        <w:jc w:val="both"/>
        <w:rPr>
          <w:rFonts w:ascii="Arial" w:eastAsia="Arial" w:hAnsi="Arial" w:cs="Arial"/>
        </w:rPr>
      </w:pPr>
      <w:r>
        <w:rPr>
          <w:rFonts w:ascii="Arial" w:eastAsia="Arial" w:hAnsi="Arial" w:cs="Arial"/>
        </w:rPr>
        <w:t>La présence du quart des membres inscrits est nécessaire pour la validité des décisions.</w:t>
      </w:r>
    </w:p>
    <w:p w14:paraId="4EC66D13" w14:textId="77777777" w:rsidR="00C60FFF" w:rsidRDefault="00C60FFF">
      <w:pPr>
        <w:jc w:val="both"/>
        <w:rPr>
          <w:rFonts w:ascii="Arial" w:eastAsia="Arial" w:hAnsi="Arial" w:cs="Arial"/>
        </w:rPr>
      </w:pPr>
    </w:p>
    <w:p w14:paraId="2D535F73" w14:textId="77777777" w:rsidR="00C60FFF" w:rsidRDefault="00000000">
      <w:pPr>
        <w:pStyle w:val="Titre1"/>
      </w:pPr>
      <w:r>
        <w:t>ARTICLE 14 Dissolution :</w:t>
      </w:r>
    </w:p>
    <w:p w14:paraId="728187AE" w14:textId="7F6E1C88" w:rsidR="00C60FFF" w:rsidRDefault="00000000">
      <w:pPr>
        <w:jc w:val="both"/>
        <w:rPr>
          <w:rFonts w:ascii="Arial" w:eastAsia="Arial" w:hAnsi="Arial" w:cs="Arial"/>
        </w:rPr>
      </w:pPr>
      <w:r>
        <w:rPr>
          <w:rFonts w:ascii="Arial" w:eastAsia="Arial" w:hAnsi="Arial" w:cs="Arial"/>
        </w:rPr>
        <w:t xml:space="preserve">La dissolution de l’Association ne peut être prononcée qu’en assemblée générale extraordinaire sur la proposition du </w:t>
      </w:r>
      <w:r w:rsidR="00E414F1">
        <w:rPr>
          <w:rFonts w:ascii="Arial" w:eastAsia="Arial" w:hAnsi="Arial" w:cs="Arial"/>
        </w:rPr>
        <w:t>conseil d’administration</w:t>
      </w:r>
      <w:r>
        <w:rPr>
          <w:rFonts w:ascii="Arial" w:eastAsia="Arial" w:hAnsi="Arial" w:cs="Arial"/>
        </w:rPr>
        <w:t>, elle doit comprendre au moins les 2/3 des membres inscrits. En cas de dissolution, l’assemblée générale désigne un ou plusieurs commissaires chargés de la liquidation des biens de l’association.</w:t>
      </w:r>
    </w:p>
    <w:p w14:paraId="6E3F144C" w14:textId="77777777" w:rsidR="00C60FFF" w:rsidRDefault="00C60FFF">
      <w:pPr>
        <w:jc w:val="both"/>
        <w:rPr>
          <w:rFonts w:ascii="Arial" w:eastAsia="Arial" w:hAnsi="Arial" w:cs="Arial"/>
        </w:rPr>
      </w:pPr>
    </w:p>
    <w:p w14:paraId="04FA8BA5" w14:textId="77777777" w:rsidR="00C60FFF" w:rsidRDefault="00000000">
      <w:pPr>
        <w:pStyle w:val="Titre1"/>
      </w:pPr>
      <w:r>
        <w:t>ARTICLE 15 Formalités administratives :</w:t>
      </w:r>
    </w:p>
    <w:p w14:paraId="1ACBD8F0" w14:textId="77777777" w:rsidR="00C60FFF" w:rsidRDefault="00000000">
      <w:pPr>
        <w:jc w:val="both"/>
        <w:rPr>
          <w:rFonts w:ascii="Arial" w:eastAsia="Arial" w:hAnsi="Arial" w:cs="Arial"/>
        </w:rPr>
      </w:pPr>
      <w:r>
        <w:rPr>
          <w:rFonts w:ascii="Arial" w:eastAsia="Arial" w:hAnsi="Arial" w:cs="Arial"/>
        </w:rPr>
        <w:t xml:space="preserve">Le/la </w:t>
      </w:r>
      <w:proofErr w:type="spellStart"/>
      <w:r>
        <w:rPr>
          <w:rFonts w:ascii="Arial" w:eastAsia="Arial" w:hAnsi="Arial" w:cs="Arial"/>
        </w:rPr>
        <w:t>Président-e</w:t>
      </w:r>
      <w:proofErr w:type="spellEnd"/>
      <w:r>
        <w:rPr>
          <w:rFonts w:ascii="Arial" w:eastAsia="Arial" w:hAnsi="Arial" w:cs="Arial"/>
        </w:rPr>
        <w:t xml:space="preserve"> doit effectuer, auprès de la préfecture, les modifications apportées aux statuts, les changements de titre de l’association, les transferts du siège social, les changements survenus au sein du conseil d’administration et de son bureau.</w:t>
      </w:r>
    </w:p>
    <w:p w14:paraId="194E382C" w14:textId="77777777" w:rsidR="00C60FFF" w:rsidRDefault="00000000">
      <w:pPr>
        <w:pStyle w:val="Titre1"/>
      </w:pPr>
      <w:r>
        <w:t>ARTICLE 16 Disponibilité des statuts :</w:t>
      </w:r>
    </w:p>
    <w:p w14:paraId="68CDA050" w14:textId="77777777" w:rsidR="00C60FFF" w:rsidRDefault="00000000">
      <w:pPr>
        <w:jc w:val="both"/>
        <w:rPr>
          <w:rFonts w:ascii="Arial" w:eastAsia="Arial" w:hAnsi="Arial" w:cs="Arial"/>
        </w:rPr>
      </w:pPr>
      <w:r>
        <w:rPr>
          <w:rFonts w:ascii="Arial" w:eastAsia="Arial" w:hAnsi="Arial" w:cs="Arial"/>
        </w:rPr>
        <w:t>Les statuts ainsi que les modifications doivent être tenus à disposition des membres de l’association.</w:t>
      </w:r>
    </w:p>
    <w:p w14:paraId="338BFCF9" w14:textId="77777777" w:rsidR="00C60FFF" w:rsidRDefault="00000000">
      <w:pPr>
        <w:pStyle w:val="Titre1"/>
      </w:pPr>
      <w:r>
        <w:t>ARTICLE 17 Cas non prévus :</w:t>
      </w:r>
    </w:p>
    <w:p w14:paraId="1C74A31E" w14:textId="77777777" w:rsidR="00C60FFF" w:rsidRDefault="00000000">
      <w:pPr>
        <w:jc w:val="both"/>
        <w:rPr>
          <w:rFonts w:ascii="Arial" w:eastAsia="Arial" w:hAnsi="Arial" w:cs="Arial"/>
        </w:rPr>
      </w:pPr>
      <w:r>
        <w:rPr>
          <w:rFonts w:ascii="Arial" w:eastAsia="Arial" w:hAnsi="Arial" w:cs="Arial"/>
        </w:rPr>
        <w:t>Tous les cas non prévus par les présents statuts seront tranchés par le Conseil d’administration.</w:t>
      </w:r>
    </w:p>
    <w:sectPr w:rsidR="00C60FFF">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7C5DC2D-B7E8-4553-8985-01421DDA0FB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6A5C994-0B0B-44F6-8E99-1C9E9B0645F8}"/>
    <w:embedBold r:id="rId3" w:fontKey="{65ABE666-90B2-4816-8B16-CC80937AF7D2}"/>
  </w:font>
  <w:font w:name="Calibri Light">
    <w:panose1 w:val="020F0302020204030204"/>
    <w:charset w:val="00"/>
    <w:family w:val="swiss"/>
    <w:pitch w:val="variable"/>
    <w:sig w:usb0="E4002EFF" w:usb1="C200247B" w:usb2="00000009" w:usb3="00000000" w:csb0="000001FF" w:csb1="00000000"/>
    <w:embedRegular r:id="rId4" w:fontKey="{EE845F94-8D76-49B1-9D9D-153772C1298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41DA8F14-AAAF-4DAC-8D6B-AF539BD0E084}"/>
    <w:embedItalic r:id="rId6" w:fontKey="{8B5C3FD0-367D-4E14-A5D1-B955257D2236}"/>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997C93"/>
    <w:multiLevelType w:val="multilevel"/>
    <w:tmpl w:val="BE80B78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6EE75C8B"/>
    <w:multiLevelType w:val="multilevel"/>
    <w:tmpl w:val="F05C8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9619886">
    <w:abstractNumId w:val="0"/>
  </w:num>
  <w:num w:numId="2" w16cid:durableId="6292154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FF"/>
    <w:rsid w:val="00BC3FE0"/>
    <w:rsid w:val="00C60FFF"/>
    <w:rsid w:val="00D422A0"/>
    <w:rsid w:val="00E414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3F72E"/>
  <w15:docId w15:val="{B08728BA-A739-4976-86D1-C294C504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107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link w:val="Titre3Car"/>
    <w:uiPriority w:val="9"/>
    <w:semiHidden/>
    <w:unhideWhenUsed/>
    <w:qFormat/>
    <w:rsid w:val="008107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3Car">
    <w:name w:val="Titre 3 Car"/>
    <w:basedOn w:val="Policepardfaut"/>
    <w:link w:val="Titre3"/>
    <w:uiPriority w:val="9"/>
    <w:rsid w:val="008107A5"/>
    <w:rPr>
      <w:rFonts w:ascii="Times New Roman" w:eastAsia="Times New Roman" w:hAnsi="Times New Roman" w:cs="Times New Roman"/>
      <w:b/>
      <w:bCs/>
      <w:kern w:val="0"/>
      <w:sz w:val="27"/>
      <w:szCs w:val="27"/>
      <w:lang w:eastAsia="fr-FR"/>
    </w:rPr>
  </w:style>
  <w:style w:type="paragraph" w:styleId="NormalWeb">
    <w:name w:val="Normal (Web)"/>
    <w:basedOn w:val="Normal"/>
    <w:uiPriority w:val="99"/>
    <w:semiHidden/>
    <w:unhideWhenUsed/>
    <w:rsid w:val="008107A5"/>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8107A5"/>
    <w:rPr>
      <w:b/>
      <w:bCs/>
    </w:rPr>
  </w:style>
  <w:style w:type="character" w:customStyle="1" w:styleId="Titre1Car">
    <w:name w:val="Titre 1 Car"/>
    <w:basedOn w:val="Policepardfaut"/>
    <w:link w:val="Titre1"/>
    <w:uiPriority w:val="9"/>
    <w:rsid w:val="008107A5"/>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8107A5"/>
    <w:pPr>
      <w:ind w:left="720"/>
      <w:contextualSpacing/>
    </w:pPr>
  </w:style>
  <w:style w:type="table" w:styleId="Grilledutableau">
    <w:name w:val="Table Grid"/>
    <w:basedOn w:val="TableauNormal"/>
    <w:uiPriority w:val="39"/>
    <w:rsid w:val="00A90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jWfz58vbgzjyxxbx8IwQLBPSlQ==">CgMxLjA4AHIhMVViem14MDZuMkZxdVZPbjQtd0JFOXlRSnAya2pxRzZH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1232</Words>
  <Characters>6777</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MATUSZEWSKI, Jérôme</dc:creator>
  <cp:lastModifiedBy>MATUSZEWSKI, Jérôme</cp:lastModifiedBy>
  <cp:revision>2</cp:revision>
  <dcterms:created xsi:type="dcterms:W3CDTF">2024-05-16T08:11:00Z</dcterms:created>
  <dcterms:modified xsi:type="dcterms:W3CDTF">2025-05-22T07:11:00Z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0x010100B0D76221A36A024793A7C526AFD56046</vt:lpwstr>
  </property>
</Properties>
</file>